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19163" w14:textId="4410FE51" w:rsidR="008E2A08" w:rsidRPr="0087334F" w:rsidRDefault="008E2A08" w:rsidP="008E2A08">
      <w:pPr>
        <w:keepLines/>
        <w:tabs>
          <w:tab w:val="right" w:pos="10440"/>
          <w:tab w:val="right" w:pos="13323"/>
        </w:tabs>
        <w:spacing w:before="60" w:after="60"/>
        <w:rPr>
          <w:rFonts w:ascii="Arial" w:hAnsi="Arial" w:cs="Arial"/>
          <w:b/>
          <w:sz w:val="24"/>
          <w:szCs w:val="24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87334F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Pr="0087334F">
        <w:rPr>
          <w:rFonts w:ascii="Arial" w:eastAsia="MS Mincho" w:hAnsi="Arial" w:cs="Arial"/>
        </w:rPr>
        <w:t xml:space="preserve"> </w:t>
      </w:r>
      <w:r w:rsidRPr="0087334F">
        <w:rPr>
          <w:rFonts w:ascii="Arial" w:eastAsia="MS Mincho" w:hAnsi="Arial" w:cs="Arial"/>
          <w:b/>
          <w:sz w:val="24"/>
          <w:szCs w:val="24"/>
        </w:rPr>
        <w:t>106</w:t>
      </w:r>
      <w:r w:rsidRPr="0087334F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  <w:t xml:space="preserve">                                        </w:t>
      </w:r>
      <w:r w:rsidR="007F61C2" w:rsidRPr="007F61C2">
        <w:rPr>
          <w:rFonts w:ascii="Arial" w:eastAsia="MS Mincho" w:hAnsi="Arial" w:cs="Arial"/>
          <w:b/>
          <w:sz w:val="24"/>
          <w:szCs w:val="24"/>
        </w:rPr>
        <w:t>R4-2301569</w:t>
      </w:r>
    </w:p>
    <w:p w14:paraId="7E533251" w14:textId="77777777" w:rsidR="008E2A08" w:rsidRPr="0087334F" w:rsidRDefault="008E2A08" w:rsidP="008E2A08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</w:rPr>
      </w:pPr>
      <w:r w:rsidRPr="0087334F">
        <w:rPr>
          <w:rFonts w:ascii="Arial" w:hAnsi="Arial" w:cs="Arial"/>
          <w:b/>
          <w:sz w:val="24"/>
          <w:szCs w:val="24"/>
        </w:rPr>
        <w:t>Athens, Greece, February 27 – March 3, 2022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76D03BDB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7F61C2" w:rsidRPr="007F61C2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Further evaluation on FR2 UL 256QAM</w:t>
      </w:r>
    </w:p>
    <w:p w14:paraId="76ECAF7E" w14:textId="096AD3F2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F8055D">
        <w:rPr>
          <w:rFonts w:ascii="Arial" w:eastAsia="Times New Roman" w:hAnsi="Arial" w:cs="Arial"/>
          <w:kern w:val="0"/>
          <w:sz w:val="22"/>
          <w:szCs w:val="20"/>
          <w:lang w:eastAsia="en-US"/>
        </w:rPr>
        <w:t>9.7.2</w:t>
      </w:r>
    </w:p>
    <w:p w14:paraId="71156038" w14:textId="3ECD1456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F8055D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958452D" w14:textId="3A62A9DD" w:rsidR="00B23CDA" w:rsidRDefault="00750DF5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</w:t>
      </w:r>
      <w:r>
        <w:rPr>
          <w:rFonts w:ascii="Times New Roman" w:hAnsi="Times New Roman" w:cs="Times New Roman"/>
        </w:rPr>
        <w:t xml:space="preserve"> the last meeting, the feasibility of UL 256 QAM for PC1 was confirmed </w:t>
      </w:r>
      <w:r w:rsidR="00311F79">
        <w:rPr>
          <w:rFonts w:ascii="Times New Roman" w:hAnsi="Times New Roman" w:cs="Times New Roman"/>
        </w:rPr>
        <w:t xml:space="preserve">[1], but more evaluations are needed for PC2/PC5. </w:t>
      </w:r>
    </w:p>
    <w:p w14:paraId="2558E05D" w14:textId="2968F32D" w:rsidR="00B23CDA" w:rsidRPr="00B23CDA" w:rsidRDefault="007F61C2" w:rsidP="00B23CDA">
      <w:pPr>
        <w:pStyle w:val="af2"/>
        <w:numPr>
          <w:ilvl w:val="0"/>
          <w:numId w:val="21"/>
        </w:numPr>
        <w:rPr>
          <w:rFonts w:ascii="Times New Roman" w:eastAsiaTheme="minorEastAsia" w:hAnsi="Times New Roman" w:cs="Times New Roman"/>
          <w:i/>
          <w:iCs/>
          <w:kern w:val="2"/>
          <w:sz w:val="21"/>
          <w:szCs w:val="22"/>
        </w:rPr>
      </w:pPr>
      <w:r>
        <w:rPr>
          <w:rFonts w:ascii="Times New Roman" w:eastAsiaTheme="minorEastAsia" w:hAnsi="Times New Roman" w:cs="Times New Roman"/>
          <w:i/>
          <w:iCs/>
          <w:noProof/>
          <w:kern w:val="2"/>
          <w:sz w:val="21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FC3A3FD" wp14:editId="47AF414D">
                <wp:simplePos x="0" y="0"/>
                <wp:positionH relativeFrom="column">
                  <wp:posOffset>-81280</wp:posOffset>
                </wp:positionH>
                <wp:positionV relativeFrom="paragraph">
                  <wp:posOffset>93345</wp:posOffset>
                </wp:positionV>
                <wp:extent cx="3274060" cy="826770"/>
                <wp:effectExtent l="10160" t="9525" r="11430" b="1143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4060" cy="82677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6D1B63" id="Rectangle 2" o:spid="_x0000_s1026" style="position:absolute;left:0;text-align:left;margin-left:-6.4pt;margin-top:7.35pt;width:257.8pt;height:65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" filled="f" strokecolor="#0070c0" strokeweight="1pt"/>
            </w:pict>
          </mc:Fallback>
        </mc:AlternateContent>
      </w:r>
      <w:r w:rsidR="00B23CDA" w:rsidRPr="00B23CDA">
        <w:rPr>
          <w:rFonts w:ascii="Times New Roman" w:eastAsiaTheme="minorEastAsia" w:hAnsi="Times New Roman" w:cs="Times New Roman" w:hint="eastAsia"/>
          <w:i/>
          <w:iCs/>
          <w:kern w:val="2"/>
          <w:sz w:val="21"/>
          <w:szCs w:val="22"/>
        </w:rPr>
        <w:t>UL 256 QAM for PC1 UEs of 29 GHz is feasible</w:t>
      </w:r>
    </w:p>
    <w:p w14:paraId="5DA41219" w14:textId="77777777" w:rsidR="00B23CDA" w:rsidRPr="00B23CDA" w:rsidRDefault="00B23CDA" w:rsidP="00B23CDA">
      <w:pPr>
        <w:pStyle w:val="af2"/>
        <w:numPr>
          <w:ilvl w:val="1"/>
          <w:numId w:val="21"/>
        </w:numPr>
        <w:rPr>
          <w:rFonts w:ascii="Times New Roman" w:eastAsiaTheme="minorEastAsia" w:hAnsi="Times New Roman" w:cs="Times New Roman"/>
          <w:i/>
          <w:iCs/>
          <w:kern w:val="2"/>
          <w:sz w:val="21"/>
          <w:szCs w:val="22"/>
        </w:rPr>
      </w:pPr>
      <w:r w:rsidRPr="00B23CDA">
        <w:rPr>
          <w:rFonts w:ascii="Times New Roman" w:eastAsiaTheme="minorEastAsia" w:hAnsi="Times New Roman" w:cs="Times New Roman" w:hint="eastAsia"/>
          <w:i/>
          <w:iCs/>
          <w:kern w:val="2"/>
          <w:sz w:val="21"/>
          <w:szCs w:val="22"/>
        </w:rPr>
        <w:t>FFS for PC2/PC5</w:t>
      </w:r>
    </w:p>
    <w:p w14:paraId="7A5724E7" w14:textId="77777777" w:rsidR="00B23CDA" w:rsidRPr="00B23CDA" w:rsidRDefault="00B23CDA" w:rsidP="00B23CDA">
      <w:pPr>
        <w:pStyle w:val="af2"/>
        <w:numPr>
          <w:ilvl w:val="0"/>
          <w:numId w:val="22"/>
        </w:numPr>
        <w:spacing w:before="0" w:beforeAutospacing="0" w:after="120" w:afterAutospacing="0" w:line="256" w:lineRule="auto"/>
        <w:rPr>
          <w:rFonts w:ascii="Times New Roman" w:eastAsiaTheme="minorEastAsia" w:hAnsi="Times New Roman" w:cs="Times New Roman"/>
          <w:i/>
          <w:iCs/>
          <w:kern w:val="2"/>
          <w:sz w:val="21"/>
          <w:szCs w:val="22"/>
        </w:rPr>
      </w:pPr>
      <w:r w:rsidRPr="00B23CDA">
        <w:rPr>
          <w:rFonts w:ascii="Times New Roman" w:eastAsiaTheme="minorEastAsia" w:hAnsi="Times New Roman" w:cs="Times New Roman" w:hint="eastAsia"/>
          <w:i/>
          <w:iCs/>
          <w:kern w:val="2"/>
          <w:sz w:val="21"/>
          <w:szCs w:val="22"/>
        </w:rPr>
        <w:t>FFS for PC1/PC2/PC5 for 39GHz in next meeting.</w:t>
      </w:r>
    </w:p>
    <w:p w14:paraId="761B46F1" w14:textId="77777777" w:rsidR="00B23CDA" w:rsidRPr="00B23CDA" w:rsidRDefault="00B23CDA" w:rsidP="00947DDB">
      <w:pPr>
        <w:rPr>
          <w:rFonts w:ascii="Times New Roman" w:hAnsi="Times New Roman" w:cs="Times New Roman"/>
          <w:lang w:val="en-GB"/>
        </w:rPr>
      </w:pPr>
    </w:p>
    <w:p w14:paraId="18BB44BE" w14:textId="37C20576" w:rsidR="007A6214" w:rsidRPr="007A6214" w:rsidRDefault="00311F79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this contribution, we provide simulation results based on the revised assumption and our views on related issues.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0C092415" w:rsidR="00947DDB" w:rsidRDefault="00311F79" w:rsidP="00311F79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Feasibility evaluation based on SLS</w:t>
      </w:r>
    </w:p>
    <w:p w14:paraId="55BA03CF" w14:textId="2033E1B4" w:rsidR="00311F79" w:rsidRDefault="00B23CDA" w:rsidP="00311F79">
      <w:pPr>
        <w:rPr>
          <w:rFonts w:ascii="Times New Roman" w:hAnsi="Times New Roman" w:cs="Times New Roman"/>
        </w:rPr>
      </w:pPr>
      <w:r w:rsidRPr="00B23CDA">
        <w:rPr>
          <w:rFonts w:ascii="Times New Roman" w:hAnsi="Times New Roman" w:cs="Times New Roman"/>
        </w:rPr>
        <w:t>In [1]</w:t>
      </w:r>
      <w:r>
        <w:rPr>
          <w:rFonts w:ascii="Times New Roman" w:hAnsi="Times New Roman" w:cs="Times New Roman"/>
        </w:rPr>
        <w:t>, the operation SNR was agreed:</w:t>
      </w:r>
    </w:p>
    <w:p w14:paraId="01667E2D" w14:textId="77777777" w:rsidR="00B23CDA" w:rsidRDefault="00B23CDA" w:rsidP="00311F79">
      <w:pPr>
        <w:rPr>
          <w:rFonts w:ascii="Times New Roman" w:hAnsi="Times New Roman" w:cs="Times New Roman"/>
        </w:rPr>
      </w:pPr>
    </w:p>
    <w:p w14:paraId="47975B60" w14:textId="77777777" w:rsidR="00B23CDA" w:rsidRPr="00B23CDA" w:rsidRDefault="00B23CDA" w:rsidP="00B23CDA">
      <w:pPr>
        <w:outlineLvl w:val="4"/>
        <w:rPr>
          <w:rFonts w:ascii="Times New Roman" w:hAnsi="Times New Roman" w:cs="Times New Roman"/>
          <w:b/>
          <w:bCs/>
          <w:i/>
          <w:iCs/>
        </w:rPr>
      </w:pPr>
      <w:r w:rsidRPr="00B23CDA">
        <w:rPr>
          <w:rFonts w:ascii="Times New Roman" w:hAnsi="Times New Roman" w:cs="Times New Roman"/>
          <w:b/>
          <w:bCs/>
          <w:i/>
          <w:iCs/>
        </w:rPr>
        <w:t>Operating SNR for 29GHz and 39GHz:</w:t>
      </w:r>
    </w:p>
    <w:p w14:paraId="14994499" w14:textId="77777777" w:rsidR="00B23CDA" w:rsidRPr="00B23CDA" w:rsidRDefault="00B23CDA" w:rsidP="00B23CDA">
      <w:pPr>
        <w:pStyle w:val="af2"/>
        <w:numPr>
          <w:ilvl w:val="0"/>
          <w:numId w:val="21"/>
        </w:numPr>
        <w:rPr>
          <w:rFonts w:ascii="Times New Roman" w:eastAsiaTheme="minorEastAsia" w:hAnsi="Times New Roman" w:cs="Times New Roman"/>
          <w:i/>
          <w:iCs/>
          <w:kern w:val="2"/>
          <w:sz w:val="21"/>
          <w:szCs w:val="22"/>
        </w:rPr>
      </w:pPr>
      <w:r w:rsidRPr="00B23CDA">
        <w:rPr>
          <w:rFonts w:ascii="Times New Roman" w:eastAsiaTheme="minorEastAsia" w:hAnsi="Times New Roman" w:cs="Times New Roman" w:hint="eastAsia"/>
          <w:i/>
          <w:iCs/>
          <w:kern w:val="2"/>
          <w:sz w:val="21"/>
          <w:szCs w:val="22"/>
        </w:rPr>
        <w:t xml:space="preserve">Consider operating SNR as </w:t>
      </w:r>
      <w:r w:rsidRPr="00B23CDA">
        <w:rPr>
          <w:rFonts w:ascii="Times New Roman" w:eastAsiaTheme="minorEastAsia" w:hAnsi="Times New Roman" w:cs="Times New Roman" w:hint="eastAsia"/>
          <w:b/>
          <w:bCs/>
          <w:i/>
          <w:iCs/>
          <w:kern w:val="2"/>
          <w:sz w:val="21"/>
          <w:szCs w:val="22"/>
        </w:rPr>
        <w:t>28 dB</w:t>
      </w:r>
      <w:r w:rsidRPr="00B23CDA">
        <w:rPr>
          <w:rFonts w:ascii="Times New Roman" w:eastAsiaTheme="minorEastAsia" w:hAnsi="Times New Roman" w:cs="Times New Roman" w:hint="eastAsia"/>
          <w:i/>
          <w:iCs/>
          <w:kern w:val="2"/>
          <w:sz w:val="21"/>
          <w:szCs w:val="22"/>
        </w:rPr>
        <w:t xml:space="preserve"> with MCS 20~23 for 29GHz averaged based on the submitted results from these two meetings.</w:t>
      </w:r>
    </w:p>
    <w:p w14:paraId="56E96970" w14:textId="77777777" w:rsidR="00B23CDA" w:rsidRPr="00B23CDA" w:rsidRDefault="00B23CDA" w:rsidP="00B23CDA">
      <w:pPr>
        <w:pStyle w:val="af2"/>
        <w:numPr>
          <w:ilvl w:val="0"/>
          <w:numId w:val="21"/>
        </w:numPr>
        <w:rPr>
          <w:rFonts w:ascii="Times New Roman" w:eastAsiaTheme="minorEastAsia" w:hAnsi="Times New Roman" w:cs="Times New Roman"/>
          <w:i/>
          <w:iCs/>
          <w:kern w:val="2"/>
          <w:sz w:val="21"/>
          <w:szCs w:val="22"/>
        </w:rPr>
      </w:pPr>
      <w:r w:rsidRPr="00B23CDA">
        <w:rPr>
          <w:rFonts w:ascii="Times New Roman" w:eastAsiaTheme="minorEastAsia" w:hAnsi="Times New Roman" w:cs="Times New Roman" w:hint="eastAsia"/>
          <w:i/>
          <w:iCs/>
          <w:kern w:val="2"/>
          <w:sz w:val="21"/>
          <w:szCs w:val="22"/>
        </w:rPr>
        <w:t xml:space="preserve">Consider operating SNR as </w:t>
      </w:r>
      <w:r w:rsidRPr="00B23CDA">
        <w:rPr>
          <w:rFonts w:ascii="Times New Roman" w:eastAsiaTheme="minorEastAsia" w:hAnsi="Times New Roman" w:cs="Times New Roman" w:hint="eastAsia"/>
          <w:b/>
          <w:bCs/>
          <w:i/>
          <w:iCs/>
          <w:kern w:val="2"/>
          <w:sz w:val="21"/>
          <w:szCs w:val="22"/>
        </w:rPr>
        <w:t>30 dB</w:t>
      </w:r>
      <w:r w:rsidRPr="00B23CDA">
        <w:rPr>
          <w:rFonts w:ascii="Times New Roman" w:eastAsiaTheme="minorEastAsia" w:hAnsi="Times New Roman" w:cs="Times New Roman" w:hint="eastAsia"/>
          <w:i/>
          <w:iCs/>
          <w:kern w:val="2"/>
          <w:sz w:val="21"/>
          <w:szCs w:val="22"/>
        </w:rPr>
        <w:t xml:space="preserve"> with limited MCS 20~22 for 39GHz averaged based on the submitted results from two meetings.</w:t>
      </w:r>
    </w:p>
    <w:p w14:paraId="5DAB58F8" w14:textId="5DF5CF17" w:rsidR="00B23CDA" w:rsidRPr="00B23CDA" w:rsidRDefault="00B23CDA" w:rsidP="00311F7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simulation assumption for SLS was revised to add minimum EIRP and power control formula, and </w:t>
      </w:r>
      <w:r w:rsidR="00B01C2D">
        <w:rPr>
          <w:rFonts w:ascii="Times New Roman" w:hAnsi="Times New Roman" w:cs="Times New Roman"/>
          <w:lang w:val="en-GB"/>
        </w:rPr>
        <w:t xml:space="preserve">our </w:t>
      </w:r>
      <w:r>
        <w:rPr>
          <w:rFonts w:ascii="Times New Roman" w:hAnsi="Times New Roman" w:cs="Times New Roman"/>
          <w:lang w:val="en-GB"/>
        </w:rPr>
        <w:t xml:space="preserve">simulation results </w:t>
      </w:r>
      <w:r w:rsidR="00B01C2D">
        <w:rPr>
          <w:rFonts w:ascii="Times New Roman" w:hAnsi="Times New Roman" w:cs="Times New Roman"/>
          <w:lang w:val="en-GB"/>
        </w:rPr>
        <w:t xml:space="preserve">based on such new assumptions </w:t>
      </w:r>
      <w:r>
        <w:rPr>
          <w:rFonts w:ascii="Times New Roman" w:hAnsi="Times New Roman" w:cs="Times New Roman"/>
          <w:lang w:val="en-GB"/>
        </w:rPr>
        <w:t>are shown in Figure 1. The op</w:t>
      </w:r>
      <w:r w:rsidR="00B01C2D">
        <w:rPr>
          <w:rFonts w:ascii="Times New Roman" w:hAnsi="Times New Roman" w:cs="Times New Roman"/>
          <w:lang w:val="en-GB"/>
        </w:rPr>
        <w:t xml:space="preserve">erating SNR is used as the target SNR at </w:t>
      </w:r>
      <w:r w:rsidR="00F8055D">
        <w:rPr>
          <w:rFonts w:ascii="Times New Roman" w:hAnsi="Times New Roman" w:cs="Times New Roman"/>
          <w:lang w:val="en-GB"/>
        </w:rPr>
        <w:t xml:space="preserve">the </w:t>
      </w:r>
      <w:r w:rsidR="00B01C2D">
        <w:rPr>
          <w:rFonts w:ascii="Times New Roman" w:hAnsi="Times New Roman" w:cs="Times New Roman"/>
          <w:lang w:val="en-GB"/>
        </w:rPr>
        <w:t xml:space="preserve">BS side, and the minimum EIRP is used to calculate the conducted power level </w:t>
      </w:r>
      <w:r w:rsidR="00B01C2D" w:rsidRPr="00B01C2D">
        <w:rPr>
          <w:rFonts w:ascii="Times New Roman" w:hAnsi="Times New Roman" w:cs="Times New Roman"/>
          <w:lang w:val="en-GB"/>
        </w:rPr>
        <w:t xml:space="preserve">which means deducting </w:t>
      </w:r>
      <w:r w:rsidR="00B01C2D">
        <w:rPr>
          <w:rFonts w:ascii="Times New Roman" w:hAnsi="Times New Roman" w:cs="Times New Roman"/>
          <w:lang w:val="en-GB"/>
        </w:rPr>
        <w:t>antenna gain (including array gain).</w:t>
      </w:r>
    </w:p>
    <w:p w14:paraId="5C58FAF1" w14:textId="77777777" w:rsidR="00311F79" w:rsidRPr="00311F79" w:rsidRDefault="00311F79" w:rsidP="00311F79"/>
    <w:p w14:paraId="473A5C7E" w14:textId="77777777" w:rsidR="00311F79" w:rsidRPr="00311F79" w:rsidRDefault="00311F79" w:rsidP="00311F79">
      <w:pPr>
        <w:pStyle w:val="ac"/>
        <w:ind w:left="360"/>
        <w:rPr>
          <w:rFonts w:ascii="Times New Roman" w:hAnsi="Times New Roman" w:cs="Times New Roman"/>
        </w:rPr>
      </w:pPr>
    </w:p>
    <w:p w14:paraId="7093523F" w14:textId="28A2553A" w:rsidR="00AC1A33" w:rsidRDefault="001C114B" w:rsidP="00B23CDA">
      <w:pPr>
        <w:jc w:val="center"/>
      </w:pPr>
      <w:r>
        <w:rPr>
          <w:noProof/>
        </w:rPr>
        <w:drawing>
          <wp:inline distT="0" distB="0" distL="0" distR="0" wp14:anchorId="0064E34D" wp14:editId="291F162C">
            <wp:extent cx="2923026" cy="229944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40925" cy="2313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0DF5">
        <w:rPr>
          <w:noProof/>
        </w:rPr>
        <w:drawing>
          <wp:inline distT="0" distB="0" distL="0" distR="0" wp14:anchorId="163F7235" wp14:editId="08AC1F7D">
            <wp:extent cx="2848045" cy="2218764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942" cy="2232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0DF5">
        <w:rPr>
          <w:noProof/>
        </w:rPr>
        <w:drawing>
          <wp:inline distT="0" distB="0" distL="0" distR="0" wp14:anchorId="06DBEC56" wp14:editId="1D0137FA">
            <wp:extent cx="2833276" cy="2218764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71609" cy="2248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AC5CBC" w14:textId="38E9822E" w:rsidR="00B23CDA" w:rsidRDefault="00B23CDA" w:rsidP="00B23CDA">
      <w:pPr>
        <w:jc w:val="center"/>
        <w:rPr>
          <w:rFonts w:ascii="Times New Roman" w:hAnsi="Times New Roman" w:cs="Times New Roman"/>
          <w:b/>
          <w:bCs/>
        </w:rPr>
      </w:pPr>
      <w:r w:rsidRPr="00B23CDA">
        <w:rPr>
          <w:rFonts w:ascii="Times New Roman" w:hAnsi="Times New Roman" w:cs="Times New Roman" w:hint="eastAsia"/>
          <w:b/>
          <w:bCs/>
        </w:rPr>
        <w:t>F</w:t>
      </w:r>
      <w:r w:rsidRPr="00B23CDA">
        <w:rPr>
          <w:rFonts w:ascii="Times New Roman" w:hAnsi="Times New Roman" w:cs="Times New Roman"/>
          <w:b/>
          <w:bCs/>
        </w:rPr>
        <w:t>igure 1 SINR distribution based on SLS</w:t>
      </w:r>
    </w:p>
    <w:p w14:paraId="7133F999" w14:textId="71FB4915" w:rsidR="00B01C2D" w:rsidRDefault="00B01C2D" w:rsidP="00B01C2D">
      <w:pPr>
        <w:jc w:val="left"/>
        <w:rPr>
          <w:rFonts w:ascii="Times New Roman" w:hAnsi="Times New Roman" w:cs="Times New Roman"/>
          <w:b/>
          <w:bCs/>
        </w:rPr>
      </w:pPr>
    </w:p>
    <w:p w14:paraId="502F970D" w14:textId="5FA781BF" w:rsidR="00B01C2D" w:rsidRDefault="00B01C2D" w:rsidP="00B01C2D">
      <w:pPr>
        <w:jc w:val="left"/>
        <w:rPr>
          <w:rFonts w:ascii="Times New Roman" w:hAnsi="Times New Roman" w:cs="Times New Roman"/>
        </w:rPr>
      </w:pPr>
      <w:r w:rsidRPr="00B01C2D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="00F8055D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Indoor scenario, all cases above have more than 10% UE can achieve operating SNR, but for </w:t>
      </w:r>
      <w:r w:rsidR="00F8055D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Uma scenario, </w:t>
      </w:r>
      <w:r w:rsidR="008E728D">
        <w:rPr>
          <w:rFonts w:ascii="Times New Roman" w:hAnsi="Times New Roman" w:cs="Times New Roman"/>
        </w:rPr>
        <w:t xml:space="preserve">the ratio is much lower, especially in PC2/PC5 in </w:t>
      </w:r>
      <w:r w:rsidR="00F8055D">
        <w:rPr>
          <w:rFonts w:ascii="Times New Roman" w:hAnsi="Times New Roman" w:cs="Times New Roman"/>
        </w:rPr>
        <w:t xml:space="preserve">the </w:t>
      </w:r>
      <w:r w:rsidR="008E728D">
        <w:rPr>
          <w:rFonts w:ascii="Times New Roman" w:hAnsi="Times New Roman" w:cs="Times New Roman"/>
        </w:rPr>
        <w:t>39GHz</w:t>
      </w:r>
      <w:r>
        <w:rPr>
          <w:rFonts w:ascii="Times New Roman" w:hAnsi="Times New Roman" w:cs="Times New Roman"/>
        </w:rPr>
        <w:t xml:space="preserve"> </w:t>
      </w:r>
      <w:r w:rsidR="008E728D">
        <w:rPr>
          <w:rFonts w:ascii="Times New Roman" w:hAnsi="Times New Roman" w:cs="Times New Roman"/>
        </w:rPr>
        <w:t>case, only about 2% UE can achieve operating SNR.</w:t>
      </w:r>
    </w:p>
    <w:p w14:paraId="7F767ADC" w14:textId="7F54421A" w:rsidR="008E728D" w:rsidRDefault="008E728D" w:rsidP="00B01C2D">
      <w:pPr>
        <w:jc w:val="left"/>
        <w:rPr>
          <w:rFonts w:ascii="Times New Roman" w:hAnsi="Times New Roman" w:cs="Times New Roman"/>
        </w:rPr>
      </w:pPr>
    </w:p>
    <w:p w14:paraId="29B5A82E" w14:textId="10930A48" w:rsidR="008E728D" w:rsidRPr="006E585A" w:rsidRDefault="008E728D" w:rsidP="00B01C2D">
      <w:pPr>
        <w:jc w:val="left"/>
        <w:rPr>
          <w:rFonts w:ascii="Times New Roman" w:hAnsi="Times New Roman" w:cs="Times New Roman"/>
          <w:b/>
          <w:bCs/>
        </w:rPr>
      </w:pPr>
      <w:r w:rsidRPr="006E585A">
        <w:rPr>
          <w:rFonts w:ascii="Times New Roman" w:hAnsi="Times New Roman" w:cs="Times New Roman"/>
          <w:b/>
          <w:bCs/>
        </w:rPr>
        <w:t xml:space="preserve">Observation 1: </w:t>
      </w:r>
    </w:p>
    <w:p w14:paraId="6F269F08" w14:textId="65EBB0D3" w:rsidR="008E728D" w:rsidRPr="006E585A" w:rsidRDefault="008E728D" w:rsidP="006E585A">
      <w:pPr>
        <w:pStyle w:val="ac"/>
        <w:numPr>
          <w:ilvl w:val="0"/>
          <w:numId w:val="25"/>
        </w:numPr>
        <w:jc w:val="left"/>
        <w:rPr>
          <w:rFonts w:ascii="Times New Roman" w:hAnsi="Times New Roman" w:cs="Times New Roman"/>
          <w:b/>
          <w:bCs/>
        </w:rPr>
      </w:pPr>
      <w:r w:rsidRPr="006E585A">
        <w:rPr>
          <w:rFonts w:ascii="Times New Roman" w:hAnsi="Times New Roman" w:cs="Times New Roman"/>
          <w:b/>
          <w:bCs/>
        </w:rPr>
        <w:t>In 29GHz, 1</w:t>
      </w:r>
      <w:r w:rsidR="006E585A" w:rsidRPr="006E585A">
        <w:rPr>
          <w:rFonts w:ascii="Times New Roman" w:hAnsi="Times New Roman" w:cs="Times New Roman"/>
          <w:b/>
          <w:bCs/>
        </w:rPr>
        <w:t>4</w:t>
      </w:r>
      <w:r w:rsidRPr="006E585A">
        <w:rPr>
          <w:rFonts w:ascii="Times New Roman" w:hAnsi="Times New Roman" w:cs="Times New Roman"/>
          <w:b/>
          <w:bCs/>
        </w:rPr>
        <w:t>% in</w:t>
      </w:r>
      <w:r w:rsidR="00F8055D">
        <w:rPr>
          <w:rFonts w:ascii="Times New Roman" w:hAnsi="Times New Roman" w:cs="Times New Roman"/>
          <w:b/>
          <w:bCs/>
        </w:rPr>
        <w:t xml:space="preserve"> </w:t>
      </w:r>
      <w:r w:rsidRPr="006E585A">
        <w:rPr>
          <w:rFonts w:ascii="Times New Roman" w:hAnsi="Times New Roman" w:cs="Times New Roman"/>
          <w:b/>
          <w:bCs/>
        </w:rPr>
        <w:t>Indoor and 5% in Uma PC2/PC5 UE can archive 28 dB SNR.</w:t>
      </w:r>
    </w:p>
    <w:p w14:paraId="073D6BB1" w14:textId="1DEB729C" w:rsidR="008E728D" w:rsidRPr="006E585A" w:rsidRDefault="008E728D" w:rsidP="006E585A">
      <w:pPr>
        <w:pStyle w:val="ac"/>
        <w:numPr>
          <w:ilvl w:val="0"/>
          <w:numId w:val="25"/>
        </w:numPr>
        <w:jc w:val="left"/>
        <w:rPr>
          <w:rFonts w:ascii="Times New Roman" w:hAnsi="Times New Roman" w:cs="Times New Roman"/>
          <w:b/>
          <w:bCs/>
        </w:rPr>
      </w:pPr>
      <w:r w:rsidRPr="006E585A">
        <w:rPr>
          <w:rFonts w:ascii="Times New Roman" w:hAnsi="Times New Roman" w:cs="Times New Roman"/>
          <w:b/>
          <w:bCs/>
        </w:rPr>
        <w:t xml:space="preserve">In 39GHz, </w:t>
      </w:r>
      <w:r w:rsidR="006E585A" w:rsidRPr="006E585A">
        <w:rPr>
          <w:rFonts w:ascii="Times New Roman" w:hAnsi="Times New Roman" w:cs="Times New Roman"/>
          <w:b/>
          <w:bCs/>
        </w:rPr>
        <w:t>12% in</w:t>
      </w:r>
      <w:r w:rsidR="00F8055D">
        <w:rPr>
          <w:rFonts w:ascii="Times New Roman" w:hAnsi="Times New Roman" w:cs="Times New Roman"/>
          <w:b/>
          <w:bCs/>
        </w:rPr>
        <w:t xml:space="preserve"> </w:t>
      </w:r>
      <w:r w:rsidR="006E585A" w:rsidRPr="006E585A">
        <w:rPr>
          <w:rFonts w:ascii="Times New Roman" w:hAnsi="Times New Roman" w:cs="Times New Roman"/>
          <w:b/>
          <w:bCs/>
        </w:rPr>
        <w:t>Indoor and 10</w:t>
      </w:r>
      <w:r w:rsidR="006E585A" w:rsidRPr="006E585A">
        <w:rPr>
          <w:rFonts w:ascii="Times New Roman" w:hAnsi="Times New Roman" w:cs="Times New Roman" w:hint="eastAsia"/>
          <w:b/>
          <w:bCs/>
        </w:rPr>
        <w:t>%</w:t>
      </w:r>
      <w:r w:rsidR="006E585A" w:rsidRPr="006E585A">
        <w:rPr>
          <w:rFonts w:ascii="Times New Roman" w:hAnsi="Times New Roman" w:cs="Times New Roman"/>
          <w:b/>
          <w:bCs/>
        </w:rPr>
        <w:t xml:space="preserve"> in Uma PC1 UE can archive 30 dB SNR; 10% in I</w:t>
      </w:r>
      <w:r w:rsidR="006E585A" w:rsidRPr="006E585A">
        <w:rPr>
          <w:rFonts w:ascii="Times New Roman" w:hAnsi="Times New Roman" w:cs="Times New Roman" w:hint="eastAsia"/>
          <w:b/>
          <w:bCs/>
        </w:rPr>
        <w:t>n</w:t>
      </w:r>
      <w:r w:rsidR="006E585A" w:rsidRPr="006E585A">
        <w:rPr>
          <w:rFonts w:ascii="Times New Roman" w:hAnsi="Times New Roman" w:cs="Times New Roman"/>
          <w:b/>
          <w:bCs/>
        </w:rPr>
        <w:t>door and 2% in Uma PC2/PC5 UE can archive 30 dB SNR</w:t>
      </w:r>
      <w:r w:rsidR="006E585A">
        <w:rPr>
          <w:rFonts w:ascii="Times New Roman" w:hAnsi="Times New Roman" w:cs="Times New Roman"/>
          <w:b/>
          <w:bCs/>
        </w:rPr>
        <w:t>.</w:t>
      </w:r>
    </w:p>
    <w:p w14:paraId="604F3F8F" w14:textId="5B4630DB" w:rsidR="008E728D" w:rsidRPr="006E585A" w:rsidRDefault="008E728D" w:rsidP="00B01C2D">
      <w:pPr>
        <w:jc w:val="left"/>
        <w:rPr>
          <w:rFonts w:ascii="Times New Roman" w:hAnsi="Times New Roman" w:cs="Times New Roman"/>
        </w:rPr>
      </w:pPr>
    </w:p>
    <w:p w14:paraId="2ECD2E95" w14:textId="18047A52" w:rsidR="008E728D" w:rsidRPr="006E585A" w:rsidRDefault="008E728D" w:rsidP="00B01C2D">
      <w:pPr>
        <w:jc w:val="left"/>
        <w:rPr>
          <w:rFonts w:ascii="Times New Roman" w:hAnsi="Times New Roman" w:cs="Times New Roman"/>
          <w:b/>
          <w:bCs/>
        </w:rPr>
      </w:pPr>
      <w:r w:rsidRPr="006E585A">
        <w:rPr>
          <w:rFonts w:ascii="Times New Roman" w:hAnsi="Times New Roman" w:cs="Times New Roman"/>
          <w:b/>
          <w:bCs/>
        </w:rPr>
        <w:t>Proposal 1:</w:t>
      </w:r>
      <w:r w:rsidR="006E585A">
        <w:rPr>
          <w:rFonts w:ascii="Times New Roman" w:hAnsi="Times New Roman" w:cs="Times New Roman"/>
          <w:b/>
          <w:bCs/>
        </w:rPr>
        <w:t xml:space="preserve"> Conclude that in 29GHz and 39GHz, UL 256QAM for PC2/PC5 </w:t>
      </w:r>
      <w:r w:rsidR="00F8055D">
        <w:rPr>
          <w:rFonts w:ascii="Times New Roman" w:hAnsi="Times New Roman" w:cs="Times New Roman"/>
          <w:b/>
          <w:bCs/>
        </w:rPr>
        <w:t xml:space="preserve">is </w:t>
      </w:r>
      <w:r w:rsidR="006E585A">
        <w:rPr>
          <w:rFonts w:ascii="Times New Roman" w:hAnsi="Times New Roman" w:cs="Times New Roman"/>
          <w:b/>
          <w:bCs/>
        </w:rPr>
        <w:t xml:space="preserve">only feasible in </w:t>
      </w:r>
      <w:r w:rsidR="00F8055D">
        <w:rPr>
          <w:rFonts w:ascii="Times New Roman" w:hAnsi="Times New Roman" w:cs="Times New Roman"/>
          <w:b/>
          <w:bCs/>
        </w:rPr>
        <w:t xml:space="preserve">the </w:t>
      </w:r>
      <w:r w:rsidR="006E585A">
        <w:rPr>
          <w:rFonts w:ascii="Times New Roman" w:hAnsi="Times New Roman" w:cs="Times New Roman"/>
          <w:b/>
          <w:bCs/>
        </w:rPr>
        <w:t>Indoor scenario and in 39 GHz, UL 256QAM for PC1 is feasible in both Indoor and Uma scenario.</w:t>
      </w:r>
    </w:p>
    <w:p w14:paraId="6E789EAD" w14:textId="77777777" w:rsidR="00B01C2D" w:rsidRPr="00B23CDA" w:rsidRDefault="00B01C2D" w:rsidP="00B01C2D">
      <w:pPr>
        <w:jc w:val="left"/>
        <w:rPr>
          <w:rFonts w:ascii="Times New Roman" w:hAnsi="Times New Roman" w:cs="Times New Roman"/>
          <w:b/>
          <w:bCs/>
        </w:rPr>
      </w:pPr>
    </w:p>
    <w:p w14:paraId="7CE4B26F" w14:textId="3CC0E337" w:rsidR="003C1897" w:rsidRDefault="0046192B" w:rsidP="00311F79">
      <w:pPr>
        <w:pStyle w:val="2"/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2.2 </w:t>
      </w:r>
      <w:r w:rsidR="006E585A">
        <w:rPr>
          <w:rFonts w:ascii="Times New Roman" w:eastAsia="等线" w:hAnsi="Times New Roman" w:cs="Times New Roman"/>
          <w:kern w:val="0"/>
          <w:sz w:val="24"/>
          <w:szCs w:val="24"/>
        </w:rPr>
        <w:t>M</w:t>
      </w:r>
      <w:r w:rsidR="00311F79">
        <w:rPr>
          <w:rFonts w:ascii="Times New Roman" w:eastAsia="等线" w:hAnsi="Times New Roman" w:cs="Times New Roman"/>
          <w:kern w:val="0"/>
          <w:sz w:val="24"/>
          <w:szCs w:val="24"/>
        </w:rPr>
        <w:t xml:space="preserve">inimum </w:t>
      </w:r>
      <w:r w:rsidR="008937EF">
        <w:rPr>
          <w:rFonts w:ascii="Times New Roman" w:eastAsia="等线" w:hAnsi="Times New Roman" w:cs="Times New Roman"/>
          <w:kern w:val="0"/>
          <w:sz w:val="24"/>
          <w:szCs w:val="24"/>
        </w:rPr>
        <w:t>output power</w:t>
      </w:r>
    </w:p>
    <w:p w14:paraId="249D766D" w14:textId="4E0CFA73" w:rsidR="008937EF" w:rsidRDefault="008937EF" w:rsidP="00311F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>n</w:t>
      </w:r>
      <w:r>
        <w:rPr>
          <w:rFonts w:ascii="Times New Roman" w:hAnsi="Times New Roman" w:cs="Times New Roman"/>
        </w:rPr>
        <w:t xml:space="preserve"> R15, we agreed that the minimum output power can be relaxed during </w:t>
      </w:r>
      <w:r w:rsidR="00F8055D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EVM test, and in </w:t>
      </w:r>
      <w:r w:rsidR="00F8055D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current spec they are described as:</w:t>
      </w:r>
    </w:p>
    <w:p w14:paraId="13C732B4" w14:textId="77777777" w:rsidR="008937EF" w:rsidRDefault="008937EF" w:rsidP="00311F79">
      <w:pPr>
        <w:rPr>
          <w:rFonts w:ascii="Times New Roman" w:hAnsi="Times New Roman" w:cs="Times New Roman"/>
        </w:rPr>
      </w:pPr>
    </w:p>
    <w:p w14:paraId="0A326C5C" w14:textId="77777777" w:rsidR="008937EF" w:rsidRDefault="008937EF" w:rsidP="008937EF">
      <w:pPr>
        <w:pStyle w:val="TH"/>
        <w:rPr>
          <w:lang w:eastAsia="zh-CN"/>
        </w:rPr>
      </w:pPr>
      <w:r>
        <w:rPr>
          <w:lang w:eastAsia="zh-CN"/>
        </w:rPr>
        <w:t>Table 6.4.2.1-2: Parameters for Error Vector Magnitude for power class 1 in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8937EF" w14:paraId="0094D59B" w14:textId="77777777" w:rsidTr="008937EF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3C470" w14:textId="77777777" w:rsidR="008937EF" w:rsidRDefault="008937EF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br w:type="page"/>
            </w:r>
            <w:r>
              <w:rPr>
                <w:lang w:eastAsia="zh-CN"/>
              </w:rPr>
              <w:t>Parameter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D8D0" w14:textId="77777777" w:rsidR="008937EF" w:rsidRDefault="008937E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Unit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176BC" w14:textId="77777777" w:rsidR="008937EF" w:rsidRDefault="008937E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Level</w:t>
            </w:r>
          </w:p>
        </w:tc>
      </w:tr>
      <w:tr w:rsidR="008937EF" w14:paraId="5B613AE6" w14:textId="77777777" w:rsidTr="008937EF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33D79" w14:textId="77777777" w:rsidR="008937EF" w:rsidRDefault="008937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UE EIRP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4492" w14:textId="77777777" w:rsidR="008937EF" w:rsidRDefault="008937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dBm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4C69" w14:textId="77777777" w:rsidR="008937EF" w:rsidRDefault="008937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sym w:font="Symbol" w:char="F0B3"/>
            </w:r>
            <w:r>
              <w:rPr>
                <w:lang w:eastAsia="zh-CN"/>
              </w:rPr>
              <w:t xml:space="preserve"> 4</w:t>
            </w:r>
          </w:p>
        </w:tc>
      </w:tr>
      <w:tr w:rsidR="008937EF" w14:paraId="480E9E58" w14:textId="77777777" w:rsidTr="008937EF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72D4" w14:textId="77777777" w:rsidR="008937EF" w:rsidRDefault="008937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UE EIRP for UL 16 QAM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10B9" w14:textId="77777777" w:rsidR="008937EF" w:rsidRDefault="008937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dBm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5DA7" w14:textId="77777777" w:rsidR="008937EF" w:rsidRDefault="008937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sym w:font="Symbol" w:char="F0B3"/>
            </w:r>
            <w:r>
              <w:rPr>
                <w:lang w:eastAsia="zh-CN"/>
              </w:rPr>
              <w:t xml:space="preserve"> 7</w:t>
            </w:r>
          </w:p>
        </w:tc>
      </w:tr>
      <w:tr w:rsidR="008937EF" w14:paraId="2022A5DA" w14:textId="77777777" w:rsidTr="008937EF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652A" w14:textId="77777777" w:rsidR="008937EF" w:rsidRDefault="008937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UE EIRP for UL 64 QAM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FC3D" w14:textId="77777777" w:rsidR="008937EF" w:rsidRDefault="008937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dBm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F6CEE" w14:textId="77777777" w:rsidR="008937EF" w:rsidRDefault="008937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sym w:font="Symbol" w:char="F0B3"/>
            </w:r>
            <w:r>
              <w:rPr>
                <w:lang w:eastAsia="zh-CN"/>
              </w:rPr>
              <w:t xml:space="preserve"> 11</w:t>
            </w:r>
          </w:p>
        </w:tc>
      </w:tr>
      <w:tr w:rsidR="008937EF" w14:paraId="1C694F4F" w14:textId="77777777" w:rsidTr="008937EF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694B" w14:textId="77777777" w:rsidR="008937EF" w:rsidRDefault="008937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Operating conditions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5EEE" w14:textId="77777777" w:rsidR="008937EF" w:rsidRDefault="008937EF">
            <w:pPr>
              <w:pStyle w:val="TAC"/>
              <w:rPr>
                <w:lang w:eastAsia="zh-CN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8D87" w14:textId="77777777" w:rsidR="008937EF" w:rsidRDefault="008937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 conditions</w:t>
            </w:r>
          </w:p>
        </w:tc>
      </w:tr>
    </w:tbl>
    <w:p w14:paraId="0F144652" w14:textId="77777777" w:rsidR="008937EF" w:rsidRDefault="008937EF" w:rsidP="008937EF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17DA693F" w14:textId="0F1619AC" w:rsidR="008937EF" w:rsidRDefault="00931D8C" w:rsidP="008937EF">
      <w:pPr>
        <w:pStyle w:val="TH"/>
        <w:rPr>
          <w:lang w:eastAsia="zh-CN"/>
        </w:rPr>
      </w:pPr>
      <w:r>
        <w:rPr>
          <w:lang w:eastAsia="zh-CN"/>
        </w:rPr>
        <w:t>T</w:t>
      </w:r>
      <w:r w:rsidR="008937EF">
        <w:rPr>
          <w:lang w:eastAsia="zh-CN"/>
        </w:rPr>
        <w:t>able 6.4.2.1-3: Parameters for Error Vector Magnitude for power class 2, 3, 4 and 7 in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8937EF" w14:paraId="32578640" w14:textId="77777777" w:rsidTr="008937EF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44DE" w14:textId="77777777" w:rsidR="008937EF" w:rsidRDefault="008937EF">
            <w:pPr>
              <w:pStyle w:val="TAH"/>
              <w:rPr>
                <w:rFonts w:cs="v5.0.0"/>
              </w:rPr>
            </w:pPr>
            <w:r>
              <w:rPr>
                <w:rFonts w:cs="v5.0.0"/>
                <w:b w:val="0"/>
              </w:rPr>
              <w:br w:type="page"/>
            </w:r>
            <w:r>
              <w:rPr>
                <w:rFonts w:cs="v5.0.0"/>
              </w:rPr>
              <w:t>Parameter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CE38" w14:textId="77777777" w:rsidR="008937EF" w:rsidRDefault="008937EF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Unit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FE74" w14:textId="77777777" w:rsidR="008937EF" w:rsidRDefault="008937EF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Level</w:t>
            </w:r>
          </w:p>
        </w:tc>
      </w:tr>
      <w:tr w:rsidR="008937EF" w14:paraId="2DC15DA6" w14:textId="77777777" w:rsidTr="008937EF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247B" w14:textId="77777777" w:rsidR="008937EF" w:rsidRDefault="008937EF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>UE EIRP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DB7" w14:textId="77777777" w:rsidR="008937EF" w:rsidRDefault="008937EF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dBm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B90F" w14:textId="77777777" w:rsidR="008937EF" w:rsidRDefault="008937EF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sym w:font="Symbol" w:char="F0B3"/>
            </w:r>
            <w:r>
              <w:rPr>
                <w:rFonts w:cs="v5.0.0"/>
              </w:rPr>
              <w:t xml:space="preserve"> -13</w:t>
            </w:r>
          </w:p>
        </w:tc>
      </w:tr>
      <w:tr w:rsidR="008937EF" w14:paraId="6EB7357F" w14:textId="77777777" w:rsidTr="008937EF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840A" w14:textId="77777777" w:rsidR="008937EF" w:rsidRDefault="008937EF">
            <w:pPr>
              <w:pStyle w:val="TAL"/>
              <w:rPr>
                <w:rFonts w:cs="v5.0.0"/>
              </w:rPr>
            </w:pPr>
            <w:r>
              <w:t>UE EIRP for UL 16 QAM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7290" w14:textId="77777777" w:rsidR="008937EF" w:rsidRDefault="008937EF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dBm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7CCC3" w14:textId="77777777" w:rsidR="008937EF" w:rsidRDefault="008937EF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sym w:font="Symbol" w:char="F0B3"/>
            </w:r>
            <w:r>
              <w:rPr>
                <w:rFonts w:cs="v5.0.0"/>
              </w:rPr>
              <w:t xml:space="preserve"> -10</w:t>
            </w:r>
          </w:p>
        </w:tc>
      </w:tr>
      <w:tr w:rsidR="008937EF" w14:paraId="7DDC6538" w14:textId="77777777" w:rsidTr="008937EF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2F1E" w14:textId="77777777" w:rsidR="008937EF" w:rsidRDefault="008937EF">
            <w:pPr>
              <w:pStyle w:val="TAL"/>
              <w:rPr>
                <w:rFonts w:cs="v5.0.0"/>
              </w:rPr>
            </w:pPr>
            <w:r>
              <w:t>UE EIRP for UL 64 QAM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4D9D" w14:textId="77777777" w:rsidR="008937EF" w:rsidRDefault="008937EF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dBm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7752" w14:textId="77777777" w:rsidR="008937EF" w:rsidRDefault="008937EF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sym w:font="Symbol" w:char="F0B3"/>
            </w:r>
            <w:r>
              <w:rPr>
                <w:rFonts w:cs="v5.0.0"/>
              </w:rPr>
              <w:t xml:space="preserve"> -6</w:t>
            </w:r>
          </w:p>
        </w:tc>
      </w:tr>
      <w:tr w:rsidR="008937EF" w14:paraId="6BC73364" w14:textId="77777777" w:rsidTr="008937EF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40CC8" w14:textId="77777777" w:rsidR="008937EF" w:rsidRDefault="008937EF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>Operating conditions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1CD1" w14:textId="77777777" w:rsidR="008937EF" w:rsidRDefault="008937EF">
            <w:pPr>
              <w:pStyle w:val="TAC"/>
              <w:rPr>
                <w:rFonts w:cs="v5.0.0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2E55" w14:textId="77777777" w:rsidR="008937EF" w:rsidRDefault="008937EF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Normal conditions</w:t>
            </w:r>
          </w:p>
        </w:tc>
      </w:tr>
    </w:tbl>
    <w:p w14:paraId="4186B689" w14:textId="77777777" w:rsidR="008937EF" w:rsidRDefault="008937EF" w:rsidP="00311F79">
      <w:pPr>
        <w:rPr>
          <w:rFonts w:ascii="Times New Roman" w:hAnsi="Times New Roman" w:cs="Times New Roman"/>
        </w:rPr>
      </w:pPr>
    </w:p>
    <w:p w14:paraId="5ECFCBBB" w14:textId="4139F124" w:rsidR="00311F79" w:rsidRDefault="008937EF" w:rsidP="00311F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793CB49B" w14:textId="0884E193" w:rsidR="00931D8C" w:rsidRDefault="00931D8C" w:rsidP="00311F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16QAM and 64QAM, the minimum output power is relaxed by 3 dB and 7 dB respectively, and the value is calculated based on the mapping between EVM and SNR:</w:t>
      </w:r>
    </w:p>
    <w:p w14:paraId="6CCE7D58" w14:textId="5DE3885D" w:rsidR="00931D8C" w:rsidRDefault="00931D8C" w:rsidP="00311F79">
      <w:pPr>
        <w:rPr>
          <w:rFonts w:ascii="Times New Roman" w:hAnsi="Times New Roman" w:cs="Times New Roman"/>
        </w:rPr>
      </w:pPr>
    </w:p>
    <w:p w14:paraId="7CF3506B" w14:textId="7FEE460A" w:rsidR="00931D8C" w:rsidRPr="00931D8C" w:rsidRDefault="00931D8C" w:rsidP="00931D8C">
      <w:pPr>
        <w:spacing w:afterLines="50" w:after="120"/>
        <w:jc w:val="center"/>
        <w:rPr>
          <w:rFonts w:ascii="Times New Roman" w:hAnsi="Times New Roman" w:cs="Times New Roman"/>
          <w:b/>
          <w:bCs/>
        </w:rPr>
      </w:pPr>
      <w:r w:rsidRPr="00931D8C">
        <w:rPr>
          <w:rFonts w:ascii="Times New Roman" w:hAnsi="Times New Roman" w:cs="Times New Roman"/>
          <w:b/>
          <w:bCs/>
        </w:rPr>
        <w:t>Table I EVM and SNR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196"/>
        <w:gridCol w:w="1074"/>
        <w:gridCol w:w="1134"/>
      </w:tblGrid>
      <w:tr w:rsidR="00931D8C" w14:paraId="01AC2DEB" w14:textId="77777777" w:rsidTr="00931D8C">
        <w:trPr>
          <w:jc w:val="center"/>
        </w:trPr>
        <w:tc>
          <w:tcPr>
            <w:tcW w:w="1196" w:type="dxa"/>
          </w:tcPr>
          <w:p w14:paraId="3352CB82" w14:textId="5DC10B14" w:rsidR="00931D8C" w:rsidRDefault="00931D8C" w:rsidP="0031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  <w:r>
              <w:rPr>
                <w:rFonts w:ascii="Times New Roman" w:hAnsi="Times New Roman" w:cs="Times New Roman"/>
              </w:rPr>
              <w:t xml:space="preserve">odulation </w:t>
            </w:r>
          </w:p>
        </w:tc>
        <w:tc>
          <w:tcPr>
            <w:tcW w:w="1074" w:type="dxa"/>
          </w:tcPr>
          <w:p w14:paraId="0A55FDAA" w14:textId="68A9FDEA" w:rsidR="00931D8C" w:rsidRDefault="00931D8C" w:rsidP="0031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E</w:t>
            </w:r>
            <w:r>
              <w:rPr>
                <w:rFonts w:ascii="Times New Roman" w:hAnsi="Times New Roman" w:cs="Times New Roman"/>
              </w:rPr>
              <w:t>VM</w:t>
            </w:r>
          </w:p>
        </w:tc>
        <w:tc>
          <w:tcPr>
            <w:tcW w:w="1134" w:type="dxa"/>
          </w:tcPr>
          <w:p w14:paraId="1FF12885" w14:textId="2EFA5EE5" w:rsidR="00931D8C" w:rsidRDefault="00931D8C" w:rsidP="0031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</w:t>
            </w:r>
            <w:r>
              <w:rPr>
                <w:rFonts w:ascii="Times New Roman" w:hAnsi="Times New Roman" w:cs="Times New Roman"/>
              </w:rPr>
              <w:t>NR</w:t>
            </w:r>
          </w:p>
        </w:tc>
      </w:tr>
      <w:tr w:rsidR="00931D8C" w14:paraId="5993D805" w14:textId="77777777" w:rsidTr="00931D8C">
        <w:trPr>
          <w:jc w:val="center"/>
        </w:trPr>
        <w:tc>
          <w:tcPr>
            <w:tcW w:w="1196" w:type="dxa"/>
          </w:tcPr>
          <w:p w14:paraId="456A3B4E" w14:textId="33C6214A" w:rsidR="00931D8C" w:rsidRDefault="00931D8C" w:rsidP="0031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Q</w:t>
            </w:r>
            <w:r>
              <w:rPr>
                <w:rFonts w:ascii="Times New Roman" w:hAnsi="Times New Roman" w:cs="Times New Roman"/>
              </w:rPr>
              <w:t>PSK</w:t>
            </w:r>
          </w:p>
        </w:tc>
        <w:tc>
          <w:tcPr>
            <w:tcW w:w="1074" w:type="dxa"/>
          </w:tcPr>
          <w:p w14:paraId="1771FC41" w14:textId="3A9B5C9A" w:rsidR="00931D8C" w:rsidRDefault="00931D8C" w:rsidP="0031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7.5%</w:t>
            </w:r>
          </w:p>
        </w:tc>
        <w:tc>
          <w:tcPr>
            <w:tcW w:w="1134" w:type="dxa"/>
          </w:tcPr>
          <w:p w14:paraId="0AE6F6B9" w14:textId="2A66FF95" w:rsidR="00931D8C" w:rsidRDefault="00931D8C" w:rsidP="0031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5.1 dB</w:t>
            </w:r>
          </w:p>
        </w:tc>
      </w:tr>
      <w:tr w:rsidR="00931D8C" w14:paraId="69BEF03F" w14:textId="77777777" w:rsidTr="00931D8C">
        <w:trPr>
          <w:jc w:val="center"/>
        </w:trPr>
        <w:tc>
          <w:tcPr>
            <w:tcW w:w="1196" w:type="dxa"/>
          </w:tcPr>
          <w:p w14:paraId="17D3163B" w14:textId="0A0AEC63" w:rsidR="00931D8C" w:rsidRDefault="00931D8C" w:rsidP="0031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6QAM</w:t>
            </w:r>
          </w:p>
        </w:tc>
        <w:tc>
          <w:tcPr>
            <w:tcW w:w="1074" w:type="dxa"/>
          </w:tcPr>
          <w:p w14:paraId="180883D1" w14:textId="5696DB79" w:rsidR="00931D8C" w:rsidRDefault="00931D8C" w:rsidP="0031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2.5%</w:t>
            </w:r>
          </w:p>
        </w:tc>
        <w:tc>
          <w:tcPr>
            <w:tcW w:w="1134" w:type="dxa"/>
          </w:tcPr>
          <w:p w14:paraId="19B5AD1D" w14:textId="2AA2BBFB" w:rsidR="00931D8C" w:rsidRDefault="00931D8C" w:rsidP="0031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8 dB</w:t>
            </w:r>
          </w:p>
        </w:tc>
      </w:tr>
      <w:tr w:rsidR="00931D8C" w14:paraId="0F6FAC80" w14:textId="77777777" w:rsidTr="00931D8C">
        <w:trPr>
          <w:jc w:val="center"/>
        </w:trPr>
        <w:tc>
          <w:tcPr>
            <w:tcW w:w="1196" w:type="dxa"/>
          </w:tcPr>
          <w:p w14:paraId="5D13A25D" w14:textId="344E4A94" w:rsidR="00931D8C" w:rsidRDefault="00931D8C" w:rsidP="0031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</w:t>
            </w:r>
            <w:r>
              <w:rPr>
                <w:rFonts w:ascii="Times New Roman" w:hAnsi="Times New Roman" w:cs="Times New Roman"/>
              </w:rPr>
              <w:t>4QAM</w:t>
            </w:r>
          </w:p>
        </w:tc>
        <w:tc>
          <w:tcPr>
            <w:tcW w:w="1074" w:type="dxa"/>
          </w:tcPr>
          <w:p w14:paraId="55489ED4" w14:textId="52450975" w:rsidR="00931D8C" w:rsidRDefault="00931D8C" w:rsidP="0031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</w:tcPr>
          <w:p w14:paraId="5E020B12" w14:textId="5C6FBA79" w:rsidR="00931D8C" w:rsidRDefault="00931D8C" w:rsidP="0031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>1.9 dB</w:t>
            </w:r>
          </w:p>
        </w:tc>
      </w:tr>
      <w:tr w:rsidR="00931D8C" w14:paraId="1FA44D05" w14:textId="77777777" w:rsidTr="00931D8C">
        <w:trPr>
          <w:jc w:val="center"/>
        </w:trPr>
        <w:tc>
          <w:tcPr>
            <w:tcW w:w="1196" w:type="dxa"/>
          </w:tcPr>
          <w:p w14:paraId="1B3049B7" w14:textId="77BB9551" w:rsidR="00931D8C" w:rsidRDefault="00931D8C" w:rsidP="0031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>56QAM</w:t>
            </w:r>
          </w:p>
        </w:tc>
        <w:tc>
          <w:tcPr>
            <w:tcW w:w="1074" w:type="dxa"/>
          </w:tcPr>
          <w:p w14:paraId="2688A050" w14:textId="6B0FD093" w:rsidR="00931D8C" w:rsidRDefault="00931D8C" w:rsidP="0031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</w:t>
            </w:r>
            <w:r>
              <w:rPr>
                <w:rFonts w:ascii="Times New Roman" w:hAnsi="Times New Roman" w:cs="Times New Roman"/>
              </w:rPr>
              <w:t>.5%</w:t>
            </w:r>
          </w:p>
        </w:tc>
        <w:tc>
          <w:tcPr>
            <w:tcW w:w="1134" w:type="dxa"/>
          </w:tcPr>
          <w:p w14:paraId="627AE4B1" w14:textId="49C35615" w:rsidR="00931D8C" w:rsidRDefault="00931D8C" w:rsidP="0031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>9.1 dB</w:t>
            </w:r>
          </w:p>
        </w:tc>
      </w:tr>
    </w:tbl>
    <w:p w14:paraId="539B7B60" w14:textId="6E2414BE" w:rsidR="00931D8C" w:rsidRDefault="00931D8C" w:rsidP="00311F79">
      <w:pPr>
        <w:rPr>
          <w:rFonts w:ascii="Times New Roman" w:hAnsi="Times New Roman" w:cs="Times New Roman"/>
        </w:rPr>
      </w:pPr>
    </w:p>
    <w:p w14:paraId="35A35CF3" w14:textId="5731B955" w:rsidR="00931D8C" w:rsidRDefault="00931D8C" w:rsidP="00311F79">
      <w:pPr>
        <w:rPr>
          <w:rFonts w:ascii="Times New Roman" w:hAnsi="Times New Roman" w:cs="Times New Roman"/>
        </w:rPr>
      </w:pPr>
    </w:p>
    <w:p w14:paraId="299FD0AA" w14:textId="7345B5F3" w:rsidR="00931D8C" w:rsidRDefault="00931D8C" w:rsidP="00311F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From Table I we can find that the required SNR is increased </w:t>
      </w:r>
      <w:r w:rsidR="00F8055D">
        <w:rPr>
          <w:rFonts w:ascii="Times New Roman" w:hAnsi="Times New Roman" w:cs="Times New Roman"/>
        </w:rPr>
        <w:t>by 2.9</w:t>
      </w:r>
      <w:r>
        <w:rPr>
          <w:rFonts w:ascii="Times New Roman" w:hAnsi="Times New Roman" w:cs="Times New Roman"/>
        </w:rPr>
        <w:t xml:space="preserve"> dB, 6.8 dB for 16QAM and 64 QAM</w:t>
      </w:r>
      <w:r w:rsidR="00F76501">
        <w:rPr>
          <w:rFonts w:ascii="Times New Roman" w:hAnsi="Times New Roman" w:cs="Times New Roman"/>
        </w:rPr>
        <w:t xml:space="preserve">, so </w:t>
      </w:r>
      <w:r w:rsidR="00F8055D">
        <w:rPr>
          <w:rFonts w:ascii="Times New Roman" w:hAnsi="Times New Roman" w:cs="Times New Roman"/>
        </w:rPr>
        <w:t>following</w:t>
      </w:r>
      <w:r w:rsidR="00F76501">
        <w:rPr>
          <w:rFonts w:ascii="Times New Roman" w:hAnsi="Times New Roman" w:cs="Times New Roman"/>
        </w:rPr>
        <w:t xml:space="preserve"> the same rules, the 256QAM can be relaxed by 14 dB.</w:t>
      </w:r>
    </w:p>
    <w:p w14:paraId="0951A840" w14:textId="1CB063A9" w:rsidR="00F76501" w:rsidRPr="00F76501" w:rsidRDefault="00F76501" w:rsidP="00311F79">
      <w:pPr>
        <w:rPr>
          <w:rFonts w:ascii="Times New Roman" w:hAnsi="Times New Roman" w:cs="Times New Roman"/>
          <w:b/>
          <w:bCs/>
        </w:rPr>
      </w:pPr>
    </w:p>
    <w:p w14:paraId="35EC1E04" w14:textId="313577B8" w:rsidR="00F76501" w:rsidRPr="00F76501" w:rsidRDefault="00F76501" w:rsidP="00311F79">
      <w:pPr>
        <w:rPr>
          <w:rFonts w:ascii="Times New Roman" w:hAnsi="Times New Roman" w:cs="Times New Roman"/>
          <w:b/>
          <w:bCs/>
        </w:rPr>
      </w:pPr>
      <w:r w:rsidRPr="00F76501">
        <w:rPr>
          <w:rFonts w:ascii="Times New Roman" w:hAnsi="Times New Roman" w:cs="Times New Roman"/>
          <w:b/>
          <w:bCs/>
        </w:rPr>
        <w:t xml:space="preserve">Proposal 2: The minimum output power for 256QAM during </w:t>
      </w:r>
      <w:r w:rsidR="00F8055D">
        <w:rPr>
          <w:rFonts w:ascii="Times New Roman" w:hAnsi="Times New Roman" w:cs="Times New Roman"/>
          <w:b/>
          <w:bCs/>
        </w:rPr>
        <w:t xml:space="preserve">the </w:t>
      </w:r>
      <w:r w:rsidRPr="00F76501">
        <w:rPr>
          <w:rFonts w:ascii="Times New Roman" w:hAnsi="Times New Roman" w:cs="Times New Roman"/>
          <w:b/>
          <w:bCs/>
        </w:rPr>
        <w:t xml:space="preserve">EVM test can be relaxed </w:t>
      </w:r>
      <w:r w:rsidR="00F8055D">
        <w:rPr>
          <w:rFonts w:ascii="Times New Roman" w:hAnsi="Times New Roman" w:cs="Times New Roman"/>
          <w:b/>
          <w:bCs/>
        </w:rPr>
        <w:t xml:space="preserve">by </w:t>
      </w:r>
      <w:r w:rsidRPr="00F76501">
        <w:rPr>
          <w:rFonts w:ascii="Times New Roman" w:hAnsi="Times New Roman" w:cs="Times New Roman"/>
          <w:b/>
          <w:bCs/>
        </w:rPr>
        <w:t>14 dB.</w:t>
      </w:r>
    </w:p>
    <w:p w14:paraId="0221A521" w14:textId="45AB1ECB" w:rsidR="00931D8C" w:rsidRDefault="00931D8C" w:rsidP="00311F79">
      <w:pPr>
        <w:rPr>
          <w:rFonts w:ascii="Times New Roman" w:hAnsi="Times New Roman" w:cs="Times New Roman"/>
        </w:rPr>
      </w:pPr>
    </w:p>
    <w:p w14:paraId="50C91A33" w14:textId="0B9C2D06" w:rsidR="00F76501" w:rsidRDefault="00F76501" w:rsidP="00311F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 xml:space="preserve">nother issue here is whether we should define 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 xml:space="preserve"> set minimum output power for 256QAM under different BW as what we did in FR2-2. Our view is only one value is enough which is </w:t>
      </w:r>
      <w:r w:rsidR="00F8055D">
        <w:rPr>
          <w:rFonts w:ascii="Times New Roman" w:hAnsi="Times New Roman" w:cs="Times New Roman"/>
        </w:rPr>
        <w:t xml:space="preserve">to </w:t>
      </w:r>
      <w:r>
        <w:rPr>
          <w:rFonts w:ascii="Times New Roman" w:hAnsi="Times New Roman" w:cs="Times New Roman"/>
        </w:rPr>
        <w:t>follow the R15 agreement in [2]:</w:t>
      </w:r>
    </w:p>
    <w:p w14:paraId="4B8C0DC4" w14:textId="56F8EB86" w:rsidR="00F76501" w:rsidRDefault="00F76501" w:rsidP="00311F79">
      <w:pPr>
        <w:rPr>
          <w:rFonts w:ascii="Times New Roman" w:hAnsi="Times New Roman" w:cs="Times New Roman"/>
        </w:rPr>
      </w:pPr>
    </w:p>
    <w:p w14:paraId="78BD14BB" w14:textId="45B6734C" w:rsidR="00F76501" w:rsidRPr="00F76501" w:rsidRDefault="00F76501" w:rsidP="00F76501">
      <w:pPr>
        <w:numPr>
          <w:ilvl w:val="1"/>
          <w:numId w:val="26"/>
        </w:numPr>
        <w:rPr>
          <w:rFonts w:ascii="Times New Roman" w:hAnsi="Times New Roman" w:cs="Times New Roman"/>
          <w:highlight w:val="green"/>
        </w:rPr>
      </w:pPr>
      <w:r w:rsidRPr="00F76501">
        <w:rPr>
          <w:rFonts w:ascii="Times New Roman" w:hAnsi="Times New Roman" w:cs="Times New Roman"/>
          <w:highlight w:val="green"/>
          <w:lang w:val="en-GB"/>
        </w:rPr>
        <w:t>-13dBm for EIRP regardless of channel bandwidth up to 400MHz from system level perspective.</w:t>
      </w:r>
    </w:p>
    <w:p w14:paraId="26704CEC" w14:textId="250CB581" w:rsidR="00F76501" w:rsidRDefault="00F76501" w:rsidP="00311F79">
      <w:pPr>
        <w:rPr>
          <w:rFonts w:ascii="Times New Roman" w:hAnsi="Times New Roman" w:cs="Times New Roman"/>
        </w:rPr>
      </w:pPr>
    </w:p>
    <w:p w14:paraId="739BEA4E" w14:textId="22A3035F" w:rsidR="00F76501" w:rsidRDefault="00F76501" w:rsidP="00311F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he reason here is the minimum output power has less impact on system performance based on the simulation results but a set of values will increase the test complexity significantly.</w:t>
      </w:r>
    </w:p>
    <w:p w14:paraId="09787716" w14:textId="62C50F01" w:rsidR="00F76501" w:rsidRDefault="00F76501" w:rsidP="00311F79">
      <w:pPr>
        <w:rPr>
          <w:rFonts w:ascii="Times New Roman" w:hAnsi="Times New Roman" w:cs="Times New Roman"/>
        </w:rPr>
      </w:pPr>
    </w:p>
    <w:p w14:paraId="3CDD7BBF" w14:textId="18C5CF18" w:rsidR="00F76501" w:rsidRPr="0043648D" w:rsidRDefault="00F76501" w:rsidP="00311F79">
      <w:pPr>
        <w:rPr>
          <w:rFonts w:ascii="Times New Roman" w:hAnsi="Times New Roman" w:cs="Times New Roman"/>
          <w:b/>
          <w:bCs/>
        </w:rPr>
      </w:pPr>
      <w:r w:rsidRPr="0043648D">
        <w:rPr>
          <w:rFonts w:ascii="Times New Roman" w:hAnsi="Times New Roman" w:cs="Times New Roman"/>
          <w:b/>
          <w:bCs/>
        </w:rPr>
        <w:t xml:space="preserve">Proposal 3: </w:t>
      </w:r>
      <w:r w:rsidR="0043648D" w:rsidRPr="0043648D">
        <w:rPr>
          <w:rFonts w:ascii="Times New Roman" w:hAnsi="Times New Roman" w:cs="Times New Roman"/>
          <w:b/>
          <w:bCs/>
        </w:rPr>
        <w:t>O</w:t>
      </w:r>
      <w:r w:rsidRPr="0043648D">
        <w:rPr>
          <w:rFonts w:ascii="Times New Roman" w:hAnsi="Times New Roman" w:cs="Times New Roman"/>
          <w:b/>
          <w:bCs/>
        </w:rPr>
        <w:t xml:space="preserve">nly one minimum </w:t>
      </w:r>
      <w:r w:rsidR="0043648D" w:rsidRPr="0043648D">
        <w:rPr>
          <w:rFonts w:ascii="Times New Roman" w:hAnsi="Times New Roman" w:cs="Times New Roman"/>
          <w:b/>
          <w:bCs/>
        </w:rPr>
        <w:t>output power for all channel bandwidth is enough in FR2-1 as we agreed in R15.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lastRenderedPageBreak/>
        <w:t>Conclusion</w:t>
      </w:r>
    </w:p>
    <w:p w14:paraId="07DA6981" w14:textId="77777777" w:rsidR="00F8055D" w:rsidRPr="006E585A" w:rsidRDefault="00F8055D" w:rsidP="00F8055D">
      <w:pPr>
        <w:jc w:val="left"/>
        <w:rPr>
          <w:rFonts w:ascii="Times New Roman" w:hAnsi="Times New Roman" w:cs="Times New Roman"/>
          <w:b/>
          <w:bCs/>
        </w:rPr>
      </w:pPr>
      <w:r w:rsidRPr="006E585A">
        <w:rPr>
          <w:rFonts w:ascii="Times New Roman" w:hAnsi="Times New Roman" w:cs="Times New Roman"/>
          <w:b/>
          <w:bCs/>
        </w:rPr>
        <w:t xml:space="preserve">Observation 1: </w:t>
      </w:r>
    </w:p>
    <w:p w14:paraId="610E3BA6" w14:textId="77777777" w:rsidR="00F8055D" w:rsidRPr="00F8055D" w:rsidRDefault="00F8055D" w:rsidP="00F8055D">
      <w:pPr>
        <w:pStyle w:val="ac"/>
        <w:numPr>
          <w:ilvl w:val="0"/>
          <w:numId w:val="25"/>
        </w:numPr>
        <w:jc w:val="left"/>
        <w:rPr>
          <w:rFonts w:ascii="Times New Roman" w:hAnsi="Times New Roman" w:cs="Times New Roman"/>
        </w:rPr>
      </w:pPr>
      <w:r w:rsidRPr="00F8055D">
        <w:rPr>
          <w:rFonts w:ascii="Times New Roman" w:hAnsi="Times New Roman" w:cs="Times New Roman"/>
        </w:rPr>
        <w:t>In 29GHz, 14% in Indoor and 5% in Uma PC2/PC5 UE can archive 28 dB SNR.</w:t>
      </w:r>
    </w:p>
    <w:p w14:paraId="7A133B93" w14:textId="77777777" w:rsidR="00F8055D" w:rsidRPr="00F8055D" w:rsidRDefault="00F8055D" w:rsidP="00F8055D">
      <w:pPr>
        <w:pStyle w:val="ac"/>
        <w:numPr>
          <w:ilvl w:val="0"/>
          <w:numId w:val="25"/>
        </w:numPr>
        <w:jc w:val="left"/>
        <w:rPr>
          <w:rFonts w:ascii="Times New Roman" w:hAnsi="Times New Roman" w:cs="Times New Roman"/>
        </w:rPr>
      </w:pPr>
      <w:r w:rsidRPr="00F8055D">
        <w:rPr>
          <w:rFonts w:ascii="Times New Roman" w:hAnsi="Times New Roman" w:cs="Times New Roman"/>
        </w:rPr>
        <w:t>In 39GHz, 12% in Indoor and 10</w:t>
      </w:r>
      <w:r w:rsidRPr="00F8055D">
        <w:rPr>
          <w:rFonts w:ascii="Times New Roman" w:hAnsi="Times New Roman" w:cs="Times New Roman" w:hint="eastAsia"/>
        </w:rPr>
        <w:t>%</w:t>
      </w:r>
      <w:r w:rsidRPr="00F8055D">
        <w:rPr>
          <w:rFonts w:ascii="Times New Roman" w:hAnsi="Times New Roman" w:cs="Times New Roman"/>
        </w:rPr>
        <w:t xml:space="preserve"> in Uma PC1 UE can archive 30 dB SNR; 10% in I</w:t>
      </w:r>
      <w:r w:rsidRPr="00F8055D">
        <w:rPr>
          <w:rFonts w:ascii="Times New Roman" w:hAnsi="Times New Roman" w:cs="Times New Roman" w:hint="eastAsia"/>
        </w:rPr>
        <w:t>n</w:t>
      </w:r>
      <w:r w:rsidRPr="00F8055D">
        <w:rPr>
          <w:rFonts w:ascii="Times New Roman" w:hAnsi="Times New Roman" w:cs="Times New Roman"/>
        </w:rPr>
        <w:t>door and 2% in Uma PC2/PC5 UE can archive 30 dB SNR.</w:t>
      </w:r>
    </w:p>
    <w:p w14:paraId="4EE1624C" w14:textId="77777777" w:rsidR="00F8055D" w:rsidRPr="006E585A" w:rsidRDefault="00F8055D" w:rsidP="00F8055D">
      <w:pPr>
        <w:jc w:val="left"/>
        <w:rPr>
          <w:rFonts w:ascii="Times New Roman" w:hAnsi="Times New Roman" w:cs="Times New Roman"/>
        </w:rPr>
      </w:pPr>
    </w:p>
    <w:p w14:paraId="3784ED07" w14:textId="79F06979" w:rsidR="00F8055D" w:rsidRPr="00F8055D" w:rsidRDefault="00F8055D" w:rsidP="00F8055D">
      <w:pPr>
        <w:jc w:val="left"/>
        <w:rPr>
          <w:rFonts w:ascii="Times New Roman" w:hAnsi="Times New Roman" w:cs="Times New Roman"/>
        </w:rPr>
      </w:pPr>
      <w:r w:rsidRPr="006E585A">
        <w:rPr>
          <w:rFonts w:ascii="Times New Roman" w:hAnsi="Times New Roman" w:cs="Times New Roman"/>
          <w:b/>
          <w:bCs/>
        </w:rPr>
        <w:t>Proposal 1:</w:t>
      </w:r>
      <w:r>
        <w:rPr>
          <w:rFonts w:ascii="Times New Roman" w:hAnsi="Times New Roman" w:cs="Times New Roman"/>
          <w:b/>
          <w:bCs/>
        </w:rPr>
        <w:t xml:space="preserve"> </w:t>
      </w:r>
      <w:r w:rsidRPr="00F8055D">
        <w:rPr>
          <w:rFonts w:ascii="Times New Roman" w:hAnsi="Times New Roman" w:cs="Times New Roman"/>
        </w:rPr>
        <w:t>Conclude that in 29GHz and 39GHz, UL 256QAM for PC2/PC5 is only feasible in the Indoor scenario and in 39 GHz, UL 256QAM for PC1 is feasible in both Indoor and Uma scenario.</w:t>
      </w:r>
    </w:p>
    <w:p w14:paraId="170B41C4" w14:textId="77777777" w:rsidR="00F8055D" w:rsidRPr="006E585A" w:rsidRDefault="00F8055D" w:rsidP="00F8055D">
      <w:pPr>
        <w:jc w:val="left"/>
        <w:rPr>
          <w:rFonts w:ascii="Times New Roman" w:hAnsi="Times New Roman" w:cs="Times New Roman"/>
          <w:b/>
          <w:bCs/>
        </w:rPr>
      </w:pPr>
    </w:p>
    <w:p w14:paraId="01860335" w14:textId="25E6CAF4" w:rsidR="00F8055D" w:rsidRPr="00F8055D" w:rsidRDefault="00F8055D" w:rsidP="00F8055D">
      <w:pPr>
        <w:rPr>
          <w:rFonts w:ascii="Times New Roman" w:hAnsi="Times New Roman" w:cs="Times New Roman"/>
        </w:rPr>
      </w:pPr>
      <w:r w:rsidRPr="00F76501">
        <w:rPr>
          <w:rFonts w:ascii="Times New Roman" w:hAnsi="Times New Roman" w:cs="Times New Roman"/>
          <w:b/>
          <w:bCs/>
        </w:rPr>
        <w:t xml:space="preserve">Proposal 2: </w:t>
      </w:r>
      <w:r w:rsidRPr="00F8055D">
        <w:rPr>
          <w:rFonts w:ascii="Times New Roman" w:hAnsi="Times New Roman" w:cs="Times New Roman"/>
        </w:rPr>
        <w:t>The minimum output power for 256QAM during the EVM test can be relaxed by 14 dB.</w:t>
      </w:r>
    </w:p>
    <w:p w14:paraId="2204C8CF" w14:textId="77777777" w:rsidR="00F8055D" w:rsidRPr="00F76501" w:rsidRDefault="00F8055D" w:rsidP="00F8055D">
      <w:pPr>
        <w:rPr>
          <w:rFonts w:ascii="Times New Roman" w:hAnsi="Times New Roman" w:cs="Times New Roman"/>
          <w:b/>
          <w:bCs/>
        </w:rPr>
      </w:pPr>
    </w:p>
    <w:p w14:paraId="0D35BDAE" w14:textId="77777777" w:rsidR="00F8055D" w:rsidRPr="00F8055D" w:rsidRDefault="00F8055D" w:rsidP="00F8055D">
      <w:pPr>
        <w:rPr>
          <w:rFonts w:ascii="Times New Roman" w:hAnsi="Times New Roman" w:cs="Times New Roman"/>
        </w:rPr>
      </w:pPr>
      <w:r w:rsidRPr="0043648D">
        <w:rPr>
          <w:rFonts w:ascii="Times New Roman" w:hAnsi="Times New Roman" w:cs="Times New Roman"/>
          <w:b/>
          <w:bCs/>
        </w:rPr>
        <w:t xml:space="preserve">Proposal 3: </w:t>
      </w:r>
      <w:r w:rsidRPr="00F8055D">
        <w:rPr>
          <w:rFonts w:ascii="Times New Roman" w:hAnsi="Times New Roman" w:cs="Times New Roman"/>
        </w:rPr>
        <w:t>Only one minimum output power for all channel bandwidth is enough in FR2-1 as we agreed in R15.</w:t>
      </w:r>
    </w:p>
    <w:p w14:paraId="1FCB412A" w14:textId="77777777" w:rsidR="00D8281A" w:rsidRPr="00F8055D" w:rsidRDefault="00D8281A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5BB2C20F" w:rsidR="00DB2092" w:rsidRPr="008E2A08" w:rsidRDefault="00D8281A" w:rsidP="008E2A0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8E2A08" w:rsidRPr="008E2A08">
        <w:rPr>
          <w:rFonts w:ascii="Times New Roman" w:eastAsia="等线" w:hAnsi="Times New Roman" w:cs="Times New Roman"/>
          <w:kern w:val="0"/>
          <w:sz w:val="20"/>
          <w:szCs w:val="20"/>
        </w:rPr>
        <w:t>R4-2220810</w:t>
      </w:r>
      <w:r w:rsidR="008E2A08" w:rsidRPr="008E2A08">
        <w:rPr>
          <w:rFonts w:ascii="Times New Roman" w:eastAsia="等线" w:hAnsi="Times New Roman" w:cs="Times New Roman"/>
          <w:kern w:val="0"/>
          <w:sz w:val="20"/>
          <w:szCs w:val="20"/>
        </w:rPr>
        <w:tab/>
        <w:t>WF on FR2 UL 256QAM</w:t>
      </w:r>
      <w:r w:rsidR="008E2A08"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="008E2A08" w:rsidRPr="008E2A08">
        <w:rPr>
          <w:rFonts w:ascii="Times New Roman" w:eastAsia="等线" w:hAnsi="Times New Roman" w:cs="Times New Roman"/>
          <w:kern w:val="0"/>
          <w:sz w:val="20"/>
          <w:szCs w:val="20"/>
        </w:rPr>
        <w:t>Xiaomi</w:t>
      </w:r>
      <w:r w:rsidR="008E2A08">
        <w:rPr>
          <w:rFonts w:ascii="Times New Roman" w:eastAsia="等线" w:hAnsi="Times New Roman" w:cs="Times New Roman"/>
          <w:kern w:val="0"/>
          <w:sz w:val="20"/>
          <w:szCs w:val="20"/>
        </w:rPr>
        <w:t>, RAN4#105</w:t>
      </w:r>
    </w:p>
    <w:p w14:paraId="31D2F78E" w14:textId="535E9621" w:rsidR="00F76501" w:rsidRPr="00F76501" w:rsidRDefault="00F76501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F76501">
        <w:rPr>
          <w:rFonts w:ascii="Times New Roman" w:eastAsia="等线" w:hAnsi="Times New Roman" w:cs="Times New Roman"/>
          <w:kern w:val="0"/>
          <w:sz w:val="20"/>
          <w:szCs w:val="20"/>
        </w:rPr>
        <w:t>R4-1709947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</w:t>
      </w:r>
      <w:r w:rsidRPr="00F76501">
        <w:rPr>
          <w:rFonts w:asciiTheme="majorHAnsi" w:eastAsiaTheme="majorEastAsia" w:hAnsi="Calibri" w:cstheme="majorBidi"/>
          <w:color w:val="000000" w:themeColor="text1"/>
          <w:kern w:val="24"/>
          <w:sz w:val="88"/>
          <w:szCs w:val="88"/>
        </w:rPr>
        <w:t xml:space="preserve"> </w:t>
      </w:r>
      <w:r w:rsidRPr="00F76501">
        <w:rPr>
          <w:rFonts w:ascii="Times New Roman" w:eastAsia="等线" w:hAnsi="Times New Roman" w:cs="Times New Roman"/>
          <w:kern w:val="0"/>
          <w:sz w:val="20"/>
          <w:szCs w:val="20"/>
        </w:rPr>
        <w:t xml:space="preserve">WF on UE Minimum output </w:t>
      </w:r>
      <w:r w:rsidR="00F8055D" w:rsidRPr="00F76501">
        <w:rPr>
          <w:rFonts w:ascii="Times New Roman" w:eastAsia="等线" w:hAnsi="Times New Roman" w:cs="Times New Roman"/>
          <w:kern w:val="0"/>
          <w:sz w:val="20"/>
          <w:szCs w:val="20"/>
        </w:rPr>
        <w:t>and OFF</w:t>
      </w:r>
      <w:r w:rsidRPr="00F76501">
        <w:rPr>
          <w:rFonts w:ascii="Times New Roman" w:eastAsia="等线" w:hAnsi="Times New Roman" w:cs="Times New Roman"/>
          <w:kern w:val="0"/>
          <w:sz w:val="20"/>
          <w:szCs w:val="20"/>
        </w:rPr>
        <w:t xml:space="preserve"> power for range 2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Pr="00F76501">
        <w:rPr>
          <w:rFonts w:ascii="Times New Roman" w:eastAsia="等线" w:hAnsi="Times New Roman" w:cs="Times New Roman"/>
          <w:kern w:val="0"/>
          <w:sz w:val="20"/>
          <w:szCs w:val="20"/>
        </w:rPr>
        <w:t xml:space="preserve">CATT, Intel </w:t>
      </w:r>
      <w:r w:rsidRPr="00F7650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Corporation</w:t>
      </w:r>
      <w:r w:rsidRPr="00F76501">
        <w:rPr>
          <w:rFonts w:ascii="Times New Roman" w:eastAsia="等线" w:hAnsi="Times New Roman" w:cs="Times New Roman"/>
          <w:kern w:val="0"/>
          <w:sz w:val="20"/>
          <w:szCs w:val="20"/>
        </w:rPr>
        <w:t xml:space="preserve">, Qualcomm </w:t>
      </w:r>
      <w:r w:rsidRPr="00F7650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Incorporated, MediaTek inc</w:t>
      </w:r>
      <w:r w:rsidRPr="00F76501">
        <w:rPr>
          <w:rFonts w:ascii="Times New Roman" w:eastAsia="等线" w:hAnsi="Times New Roman" w:cs="Times New Roman"/>
          <w:kern w:val="0"/>
          <w:sz w:val="20"/>
          <w:szCs w:val="20"/>
        </w:rPr>
        <w:t>, Rohde &amp; Schwarz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Pr="00F76501">
        <w:rPr>
          <w:rFonts w:ascii="Times New Roman" w:eastAsia="等线" w:hAnsi="Times New Roman" w:cs="Times New Roman"/>
          <w:kern w:val="0"/>
          <w:sz w:val="20"/>
          <w:szCs w:val="20"/>
        </w:rPr>
        <w:t xml:space="preserve">RAN4 NR#3                                                       </w:t>
      </w:r>
    </w:p>
    <w:sectPr w:rsidR="00F76501" w:rsidRPr="00F76501" w:rsidSect="00750DF5">
      <w:footerReference w:type="default" r:id="rId11"/>
      <w:footnotePr>
        <w:numRestart w:val="eachSect"/>
      </w:footnotePr>
      <w:pgSz w:w="16702" w:h="16840" w:code="9"/>
      <w:pgMar w:top="1418" w:right="1134" w:bottom="1134" w:left="1134" w:header="850" w:footer="283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CE821" w14:textId="77777777" w:rsidR="00487CEB" w:rsidRDefault="00487CEB" w:rsidP="0040353F">
      <w:r>
        <w:separator/>
      </w:r>
    </w:p>
  </w:endnote>
  <w:endnote w:type="continuationSeparator" w:id="0">
    <w:p w14:paraId="53DEDBF3" w14:textId="77777777" w:rsidR="00487CEB" w:rsidRDefault="00487CEB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B3FDD" w14:textId="77777777" w:rsidR="00487CEB" w:rsidRDefault="00487CEB" w:rsidP="0040353F">
      <w:r>
        <w:separator/>
      </w:r>
    </w:p>
  </w:footnote>
  <w:footnote w:type="continuationSeparator" w:id="0">
    <w:p w14:paraId="24F4663D" w14:textId="77777777" w:rsidR="00487CEB" w:rsidRDefault="00487CEB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multilevel"/>
    <w:tmpl w:val="22A45A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86918EB"/>
    <w:multiLevelType w:val="hybridMultilevel"/>
    <w:tmpl w:val="2C006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E9168EF"/>
    <w:multiLevelType w:val="hybridMultilevel"/>
    <w:tmpl w:val="1298C8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92A674C"/>
    <w:multiLevelType w:val="hybridMultilevel"/>
    <w:tmpl w:val="3CEA2A72"/>
    <w:lvl w:ilvl="0" w:tplc="C0284ED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26354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5641A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8E21E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E0DE2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6E95D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742AF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D4CDD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264ED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64B0B11"/>
    <w:multiLevelType w:val="hybridMultilevel"/>
    <w:tmpl w:val="815E6D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1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46079822">
    <w:abstractNumId w:val="20"/>
  </w:num>
  <w:num w:numId="2" w16cid:durableId="751004932">
    <w:abstractNumId w:val="16"/>
  </w:num>
  <w:num w:numId="3" w16cid:durableId="477772968">
    <w:abstractNumId w:val="5"/>
  </w:num>
  <w:num w:numId="4" w16cid:durableId="683630651">
    <w:abstractNumId w:val="22"/>
  </w:num>
  <w:num w:numId="5" w16cid:durableId="1750421618">
    <w:abstractNumId w:val="4"/>
  </w:num>
  <w:num w:numId="6" w16cid:durableId="713235040">
    <w:abstractNumId w:val="18"/>
  </w:num>
  <w:num w:numId="7" w16cid:durableId="923151581">
    <w:abstractNumId w:val="10"/>
  </w:num>
  <w:num w:numId="8" w16cid:durableId="1082524840">
    <w:abstractNumId w:val="11"/>
  </w:num>
  <w:num w:numId="9" w16cid:durableId="1735471882">
    <w:abstractNumId w:val="13"/>
  </w:num>
  <w:num w:numId="10" w16cid:durableId="681736188">
    <w:abstractNumId w:val="7"/>
  </w:num>
  <w:num w:numId="11" w16cid:durableId="1728795194">
    <w:abstractNumId w:val="8"/>
  </w:num>
  <w:num w:numId="12" w16cid:durableId="1470904553">
    <w:abstractNumId w:val="3"/>
  </w:num>
  <w:num w:numId="13" w16cid:durableId="1500802984">
    <w:abstractNumId w:val="0"/>
  </w:num>
  <w:num w:numId="14" w16cid:durableId="1375810854">
    <w:abstractNumId w:val="23"/>
  </w:num>
  <w:num w:numId="15" w16cid:durableId="253900080">
    <w:abstractNumId w:val="21"/>
  </w:num>
  <w:num w:numId="16" w16cid:durableId="102190007">
    <w:abstractNumId w:val="9"/>
  </w:num>
  <w:num w:numId="17" w16cid:durableId="1888756289">
    <w:abstractNumId w:val="15"/>
  </w:num>
  <w:num w:numId="18" w16cid:durableId="2042708464">
    <w:abstractNumId w:val="17"/>
  </w:num>
  <w:num w:numId="19" w16cid:durableId="232550374">
    <w:abstractNumId w:val="6"/>
  </w:num>
  <w:num w:numId="20" w16cid:durableId="817846210">
    <w:abstractNumId w:val="1"/>
  </w:num>
  <w:num w:numId="21" w16cid:durableId="586227493">
    <w:abstractNumId w:val="2"/>
  </w:num>
  <w:num w:numId="22" w16cid:durableId="1163743831">
    <w:abstractNumId w:val="12"/>
  </w:num>
  <w:num w:numId="23" w16cid:durableId="1784493623">
    <w:abstractNumId w:val="12"/>
  </w:num>
  <w:num w:numId="24" w16cid:durableId="762385866">
    <w:abstractNumId w:val="2"/>
  </w:num>
  <w:num w:numId="25" w16cid:durableId="1001467068">
    <w:abstractNumId w:val="19"/>
  </w:num>
  <w:num w:numId="26" w16cid:durableId="198581288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A0ED0"/>
    <w:rsid w:val="000C0694"/>
    <w:rsid w:val="000F3B36"/>
    <w:rsid w:val="00107A66"/>
    <w:rsid w:val="00127DEF"/>
    <w:rsid w:val="00134F49"/>
    <w:rsid w:val="00157209"/>
    <w:rsid w:val="001A5AE8"/>
    <w:rsid w:val="001C114B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3331"/>
    <w:rsid w:val="003061DF"/>
    <w:rsid w:val="00311F79"/>
    <w:rsid w:val="003210C1"/>
    <w:rsid w:val="003233FB"/>
    <w:rsid w:val="003300F5"/>
    <w:rsid w:val="00336A9C"/>
    <w:rsid w:val="00341A79"/>
    <w:rsid w:val="00343F46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3648D"/>
    <w:rsid w:val="0046192B"/>
    <w:rsid w:val="00462C1B"/>
    <w:rsid w:val="00486554"/>
    <w:rsid w:val="00487CEB"/>
    <w:rsid w:val="0049466C"/>
    <w:rsid w:val="004D7EEB"/>
    <w:rsid w:val="004F1FDF"/>
    <w:rsid w:val="0051494A"/>
    <w:rsid w:val="00544495"/>
    <w:rsid w:val="00560A25"/>
    <w:rsid w:val="00567C2F"/>
    <w:rsid w:val="005919B7"/>
    <w:rsid w:val="005A15CD"/>
    <w:rsid w:val="005B4D77"/>
    <w:rsid w:val="005B7C1A"/>
    <w:rsid w:val="005C0CFA"/>
    <w:rsid w:val="005D7572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E059F"/>
    <w:rsid w:val="006E585A"/>
    <w:rsid w:val="006E7A6C"/>
    <w:rsid w:val="00721CE0"/>
    <w:rsid w:val="00744850"/>
    <w:rsid w:val="007456AF"/>
    <w:rsid w:val="00750DF5"/>
    <w:rsid w:val="00767BFE"/>
    <w:rsid w:val="0077188D"/>
    <w:rsid w:val="00771E04"/>
    <w:rsid w:val="007A432A"/>
    <w:rsid w:val="007A6214"/>
    <w:rsid w:val="007B5F04"/>
    <w:rsid w:val="007F61C2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37EF"/>
    <w:rsid w:val="0089429A"/>
    <w:rsid w:val="008A7052"/>
    <w:rsid w:val="008B5E88"/>
    <w:rsid w:val="008C77ED"/>
    <w:rsid w:val="008D57EA"/>
    <w:rsid w:val="008E1DA0"/>
    <w:rsid w:val="008E2A08"/>
    <w:rsid w:val="008E728D"/>
    <w:rsid w:val="009309EE"/>
    <w:rsid w:val="00931D8C"/>
    <w:rsid w:val="00935DDA"/>
    <w:rsid w:val="00947026"/>
    <w:rsid w:val="00947DDB"/>
    <w:rsid w:val="009667E3"/>
    <w:rsid w:val="0097230B"/>
    <w:rsid w:val="00991D66"/>
    <w:rsid w:val="009C7A33"/>
    <w:rsid w:val="009D420E"/>
    <w:rsid w:val="009E2E52"/>
    <w:rsid w:val="009F2939"/>
    <w:rsid w:val="00A15061"/>
    <w:rsid w:val="00A210D1"/>
    <w:rsid w:val="00A371DF"/>
    <w:rsid w:val="00A62139"/>
    <w:rsid w:val="00AA1E12"/>
    <w:rsid w:val="00AC1A33"/>
    <w:rsid w:val="00AD29EC"/>
    <w:rsid w:val="00AD6CB3"/>
    <w:rsid w:val="00AE26B6"/>
    <w:rsid w:val="00AE43CF"/>
    <w:rsid w:val="00AF2332"/>
    <w:rsid w:val="00B01C2D"/>
    <w:rsid w:val="00B04D93"/>
    <w:rsid w:val="00B1472E"/>
    <w:rsid w:val="00B23CDA"/>
    <w:rsid w:val="00B314A8"/>
    <w:rsid w:val="00B3173F"/>
    <w:rsid w:val="00B36873"/>
    <w:rsid w:val="00B7789F"/>
    <w:rsid w:val="00B9159E"/>
    <w:rsid w:val="00B92CF6"/>
    <w:rsid w:val="00BA265C"/>
    <w:rsid w:val="00C000FB"/>
    <w:rsid w:val="00C138D3"/>
    <w:rsid w:val="00C25011"/>
    <w:rsid w:val="00C315FF"/>
    <w:rsid w:val="00C47B93"/>
    <w:rsid w:val="00C50998"/>
    <w:rsid w:val="00C636B7"/>
    <w:rsid w:val="00C72E91"/>
    <w:rsid w:val="00C732DB"/>
    <w:rsid w:val="00C768C8"/>
    <w:rsid w:val="00CB59D3"/>
    <w:rsid w:val="00CD17F7"/>
    <w:rsid w:val="00CD4B03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46B30"/>
    <w:rsid w:val="00E617EF"/>
    <w:rsid w:val="00E72FFB"/>
    <w:rsid w:val="00E933A8"/>
    <w:rsid w:val="00EC3993"/>
    <w:rsid w:val="00EC6756"/>
    <w:rsid w:val="00F3572F"/>
    <w:rsid w:val="00F43AC7"/>
    <w:rsid w:val="00F53E52"/>
    <w:rsid w:val="00F76501"/>
    <w:rsid w:val="00F8055D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docId w15:val="{9F4AB082-37A2-4F9F-A99B-702B8B254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paragraph" w:styleId="af2">
    <w:name w:val="Normal (Web)"/>
    <w:basedOn w:val="a"/>
    <w:uiPriority w:val="99"/>
    <w:semiHidden/>
    <w:unhideWhenUsed/>
    <w:rsid w:val="00B23CD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TALCar">
    <w:name w:val="TAL Car"/>
    <w:link w:val="TAL"/>
    <w:qFormat/>
    <w:locked/>
    <w:rsid w:val="008937EF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qFormat/>
    <w:rsid w:val="008937EF"/>
    <w:pPr>
      <w:keepNext/>
      <w:keepLines/>
      <w:widowControl/>
      <w:jc w:val="left"/>
    </w:pPr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8937EF"/>
    <w:rPr>
      <w:rFonts w:ascii="Arial" w:hAnsi="Arial" w:cs="Arial"/>
      <w:sz w:val="18"/>
      <w:lang w:eastAsia="en-US"/>
    </w:rPr>
  </w:style>
  <w:style w:type="paragraph" w:customStyle="1" w:styleId="TAC">
    <w:name w:val="TAC"/>
    <w:basedOn w:val="TAL"/>
    <w:link w:val="TACChar"/>
    <w:qFormat/>
    <w:rsid w:val="008937EF"/>
    <w:pPr>
      <w:jc w:val="center"/>
    </w:pPr>
  </w:style>
  <w:style w:type="character" w:customStyle="1" w:styleId="THChar">
    <w:name w:val="TH Char"/>
    <w:link w:val="TH"/>
    <w:qFormat/>
    <w:locked/>
    <w:rsid w:val="008937EF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8937EF"/>
    <w:pPr>
      <w:keepNext/>
      <w:keepLines/>
      <w:widowControl/>
      <w:spacing w:before="60" w:after="180"/>
      <w:jc w:val="center"/>
    </w:pPr>
    <w:rPr>
      <w:rFonts w:ascii="Arial" w:hAnsi="Arial" w:cs="Arial"/>
      <w:b/>
      <w:lang w:eastAsia="en-US"/>
    </w:rPr>
  </w:style>
  <w:style w:type="paragraph" w:customStyle="1" w:styleId="TAH">
    <w:name w:val="TAH"/>
    <w:basedOn w:val="TAC"/>
    <w:link w:val="TAHCar"/>
    <w:qFormat/>
    <w:rsid w:val="008937EF"/>
    <w:rPr>
      <w:b/>
    </w:rPr>
  </w:style>
  <w:style w:type="character" w:customStyle="1" w:styleId="TAHCar">
    <w:name w:val="TAH Car"/>
    <w:link w:val="TAH"/>
    <w:qFormat/>
    <w:locked/>
    <w:rsid w:val="008937EF"/>
    <w:rPr>
      <w:rFonts w:ascii="Arial" w:hAnsi="Arial" w:cs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658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694</Words>
  <Characters>3962</Characters>
  <Application>Microsoft Office Word</Application>
  <DocSecurity>0</DocSecurity>
  <Lines>33</Lines>
  <Paragraphs>9</Paragraphs>
  <ScaleCrop>false</ScaleCrop>
  <Company/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2</cp:revision>
  <dcterms:created xsi:type="dcterms:W3CDTF">2023-02-17T10:16:00Z</dcterms:created>
  <dcterms:modified xsi:type="dcterms:W3CDTF">2023-02-17T10:16:00Z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9dd217c02a54db13fe0c0078dedfdae70cb3544c40b2992c15cb695126fe02ad</vt:lpwstr>
  </property>
</Properties>
</file>